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7C833" w14:textId="77777777" w:rsidR="0011632C" w:rsidRPr="002C2DDB" w:rsidRDefault="002C2DDB">
      <w:pPr>
        <w:rPr>
          <w:b/>
          <w:u w:val="single"/>
        </w:rPr>
      </w:pPr>
      <w:r w:rsidRPr="002C2DDB">
        <w:rPr>
          <w:b/>
          <w:u w:val="single"/>
        </w:rPr>
        <w:t>Flipbook Tips</w:t>
      </w:r>
    </w:p>
    <w:p w14:paraId="7278210B" w14:textId="77777777" w:rsidR="002C2DDB" w:rsidRDefault="002C2DDB"/>
    <w:p w14:paraId="05989F02" w14:textId="37BCFB0A" w:rsidR="001B767C" w:rsidRDefault="001B767C">
      <w:r>
        <w:t>As you are reading these notes, it would be best to have the flipbook open so you can follow along. Flipbooks are only accessible from the website</w:t>
      </w:r>
      <w:r w:rsidR="00CF2EF7">
        <w:t xml:space="preserve"> e</w:t>
      </w:r>
      <w:r>
        <w:t>xcept for the Sample NMI</w:t>
      </w:r>
      <w:r w:rsidR="00CF2EF7">
        <w:t>. For your purchased eBooks,</w:t>
      </w:r>
      <w:r>
        <w:t xml:space="preserve"> you will need to be logged in to www.nickmurraynewsletters.com to view the flipbooks. </w:t>
      </w:r>
    </w:p>
    <w:p w14:paraId="4B18B484" w14:textId="77777777" w:rsidR="001B767C" w:rsidRDefault="001B767C"/>
    <w:p w14:paraId="0DD20CEA" w14:textId="497B2708" w:rsidR="0041276A" w:rsidRDefault="0041276A">
      <w:r>
        <w:t xml:space="preserve">I. </w:t>
      </w:r>
      <w:r w:rsidR="002C2DDB">
        <w:t>When you click on the link to access the flipbook</w:t>
      </w:r>
      <w:r w:rsidR="00FB24F9">
        <w:t>:</w:t>
      </w:r>
    </w:p>
    <w:p w14:paraId="4E462222" w14:textId="77777777" w:rsidR="0041276A" w:rsidRDefault="001B767C" w:rsidP="0041276A">
      <w:pPr>
        <w:pStyle w:val="ListParagraph"/>
        <w:numPr>
          <w:ilvl w:val="0"/>
          <w:numId w:val="3"/>
        </w:numPr>
      </w:pPr>
      <w:r>
        <w:t xml:space="preserve">The flipbook appears in the center. </w:t>
      </w:r>
      <w:r w:rsidR="0041276A">
        <w:t>You can click on the text of the NMI to zoom in. Click again and it will zoom out.</w:t>
      </w:r>
    </w:p>
    <w:p w14:paraId="739843DF" w14:textId="77777777" w:rsidR="0041276A" w:rsidRDefault="001B767C" w:rsidP="0041276A">
      <w:pPr>
        <w:pStyle w:val="ListParagraph"/>
        <w:numPr>
          <w:ilvl w:val="0"/>
          <w:numId w:val="3"/>
        </w:numPr>
      </w:pPr>
      <w:r>
        <w:t xml:space="preserve">Options are shown on the </w:t>
      </w:r>
      <w:r w:rsidR="005D7E05">
        <w:t xml:space="preserve">top or </w:t>
      </w:r>
      <w:r>
        <w:t xml:space="preserve">left. </w:t>
      </w:r>
    </w:p>
    <w:p w14:paraId="3370B3D4" w14:textId="77777777" w:rsidR="0041276A" w:rsidRDefault="001B767C" w:rsidP="0041276A">
      <w:pPr>
        <w:pStyle w:val="ListParagraph"/>
        <w:numPr>
          <w:ilvl w:val="0"/>
          <w:numId w:val="3"/>
        </w:numPr>
      </w:pPr>
      <w:r>
        <w:t>The arrow next</w:t>
      </w:r>
      <w:r w:rsidR="0041276A">
        <w:t xml:space="preserve"> to the text </w:t>
      </w:r>
      <w:r>
        <w:t>lets you scroll back and forth</w:t>
      </w:r>
      <w:r w:rsidR="0041276A">
        <w:t xml:space="preserve"> (see the second image below for the left and right arrows that are highlighted.)</w:t>
      </w:r>
    </w:p>
    <w:p w14:paraId="05AFA290" w14:textId="14954ADB" w:rsidR="002C2DDB" w:rsidRDefault="001B767C" w:rsidP="0041276A">
      <w:pPr>
        <w:pStyle w:val="ListParagraph"/>
        <w:numPr>
          <w:ilvl w:val="0"/>
          <w:numId w:val="3"/>
        </w:numPr>
      </w:pPr>
      <w:r>
        <w:t xml:space="preserve">The bottom </w:t>
      </w:r>
      <w:r w:rsidR="00C45C8E">
        <w:t xml:space="preserve">of the screen </w:t>
      </w:r>
      <w:r>
        <w:t>shows a portion of the thumbnails of separate pages</w:t>
      </w:r>
      <w:r w:rsidR="002C2DDB">
        <w:t>:</w:t>
      </w:r>
    </w:p>
    <w:p w14:paraId="0B7B41A3" w14:textId="217F556B" w:rsidR="002C2DDB" w:rsidRDefault="002C2DDB" w:rsidP="001F2F96"/>
    <w:p w14:paraId="674C2C43" w14:textId="311F66D6" w:rsidR="002C2DDB" w:rsidRDefault="0041276A" w:rsidP="002C2DDB">
      <w:r>
        <w:t xml:space="preserve">II. </w:t>
      </w:r>
      <w:r w:rsidR="002C2DDB">
        <w:t xml:space="preserve">You can move your mouse to </w:t>
      </w:r>
      <w:r w:rsidR="00C45C8E">
        <w:t xml:space="preserve">the thumbnail </w:t>
      </w:r>
      <w:r w:rsidR="002C2DDB">
        <w:t xml:space="preserve">area to see the </w:t>
      </w:r>
      <w:r w:rsidR="00C45C8E">
        <w:t xml:space="preserve">full </w:t>
      </w:r>
      <w:r w:rsidR="002C2DDB">
        <w:t>thumbnails</w:t>
      </w:r>
      <w:r w:rsidR="001B767C">
        <w:t xml:space="preserve">. You can click on those thumbnails to bring you directly to </w:t>
      </w:r>
      <w:r w:rsidR="00C45C8E">
        <w:t xml:space="preserve">each </w:t>
      </w:r>
      <w:r w:rsidR="001B767C">
        <w:t>page</w:t>
      </w:r>
      <w:r>
        <w:t xml:space="preserve">. </w:t>
      </w:r>
      <w:r w:rsidR="00CF2EF7">
        <w:t xml:space="preserve"> For the purchased eBooks, you will see the table of contents. You can click on the chapter to fast forward to your chapter.  A new feature is now supported. You can create a bookmark to go to the page you last read. You can create multiple bookmarks. These are available on the eBooks only.</w:t>
      </w:r>
    </w:p>
    <w:p w14:paraId="1CB8F264" w14:textId="77777777" w:rsidR="00CF2EF7" w:rsidRDefault="00CF2EF7" w:rsidP="002C2DDB"/>
    <w:p w14:paraId="704AFB73" w14:textId="77777777" w:rsidR="002C2DDB" w:rsidRDefault="002C2DDB" w:rsidP="002C2DDB">
      <w:pPr>
        <w:ind w:left="1440"/>
      </w:pPr>
    </w:p>
    <w:p w14:paraId="6EBBF119" w14:textId="1C3A8D59" w:rsidR="00FB24F9" w:rsidRDefault="00801A8F" w:rsidP="00237333">
      <w:pPr>
        <w:ind w:left="1440"/>
      </w:pPr>
      <w:r>
        <w:rPr>
          <w:noProof/>
        </w:rPr>
        <w:drawing>
          <wp:inline distT="0" distB="0" distL="0" distR="0" wp14:anchorId="68AA2785" wp14:editId="09B6A381">
            <wp:extent cx="3987944" cy="3396343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944" cy="339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1AAF9" w14:textId="77777777" w:rsidR="00237333" w:rsidRDefault="00237333" w:rsidP="00237333">
      <w:pPr>
        <w:ind w:left="1440"/>
      </w:pPr>
    </w:p>
    <w:p w14:paraId="7598E314" w14:textId="77777777" w:rsidR="00237333" w:rsidRDefault="00237333" w:rsidP="00237333">
      <w:pPr>
        <w:ind w:left="1440"/>
      </w:pPr>
    </w:p>
    <w:p w14:paraId="054C6131" w14:textId="77777777" w:rsidR="00237333" w:rsidRDefault="00237333" w:rsidP="00237333">
      <w:pPr>
        <w:ind w:left="1440"/>
      </w:pPr>
    </w:p>
    <w:p w14:paraId="5E395011" w14:textId="77777777" w:rsidR="00237333" w:rsidRDefault="00237333" w:rsidP="00237333">
      <w:pPr>
        <w:ind w:left="1440"/>
      </w:pPr>
    </w:p>
    <w:p w14:paraId="57C19004" w14:textId="77777777" w:rsidR="00237333" w:rsidRDefault="00237333" w:rsidP="00237333">
      <w:pPr>
        <w:ind w:left="1440"/>
      </w:pPr>
    </w:p>
    <w:p w14:paraId="37BEBC40" w14:textId="77777777" w:rsidR="00237333" w:rsidRDefault="00237333" w:rsidP="00237333">
      <w:pPr>
        <w:ind w:left="1440"/>
      </w:pPr>
    </w:p>
    <w:p w14:paraId="2B48B213" w14:textId="77777777" w:rsidR="00237333" w:rsidRDefault="00237333" w:rsidP="00237333">
      <w:pPr>
        <w:ind w:left="1440"/>
      </w:pPr>
    </w:p>
    <w:p w14:paraId="3B1D43BE" w14:textId="77777777" w:rsidR="00FB24F9" w:rsidRDefault="00FB24F9"/>
    <w:p w14:paraId="6CBCAD02" w14:textId="77777777" w:rsidR="00FB24F9" w:rsidRDefault="00FB24F9"/>
    <w:p w14:paraId="1D460F87" w14:textId="77777777" w:rsidR="00FB24F9" w:rsidRDefault="00FB24F9"/>
    <w:p w14:paraId="23CE73CE" w14:textId="77777777" w:rsidR="00FB24F9" w:rsidRDefault="00FB24F9"/>
    <w:p w14:paraId="423D5D6F" w14:textId="77777777" w:rsidR="00FB24F9" w:rsidRDefault="00FB24F9"/>
    <w:p w14:paraId="47363C9F" w14:textId="77777777" w:rsidR="00FB24F9" w:rsidRDefault="00FB24F9"/>
    <w:p w14:paraId="06C07CAD" w14:textId="77777777" w:rsidR="00FB24F9" w:rsidRDefault="00FB24F9"/>
    <w:p w14:paraId="217BB551" w14:textId="77777777" w:rsidR="00FB24F9" w:rsidRDefault="00FB24F9"/>
    <w:p w14:paraId="21E7AE4F" w14:textId="77777777" w:rsidR="00FB24F9" w:rsidRDefault="00FB24F9"/>
    <w:p w14:paraId="2539560D" w14:textId="7DB1739E" w:rsidR="002C2DDB" w:rsidRDefault="0041276A">
      <w:r>
        <w:t xml:space="preserve">III. </w:t>
      </w:r>
      <w:r w:rsidR="00FB24F9">
        <w:t>The</w:t>
      </w:r>
      <w:r w:rsidR="002C2DDB">
        <w:t xml:space="preserve"> </w:t>
      </w:r>
      <w:r w:rsidR="00FB24F9">
        <w:t xml:space="preserve">following are the options </w:t>
      </w:r>
      <w:r w:rsidR="002C2DDB">
        <w:t>symbols</w:t>
      </w:r>
      <w:r w:rsidR="00C45C8E">
        <w:t>, which appear on the left of the screen</w:t>
      </w:r>
      <w:r w:rsidR="00CF2EF7">
        <w:t xml:space="preserve"> for PDFs that you are allowed to download or print</w:t>
      </w:r>
      <w:r w:rsidR="00F06A5F">
        <w:t>. A new feature has been added to current and future PDFs: ‘Bookmarks’ see below.</w:t>
      </w:r>
    </w:p>
    <w:p w14:paraId="23A6E45A" w14:textId="77777777" w:rsidR="002C2DDB" w:rsidRDefault="002C2DDB"/>
    <w:p w14:paraId="549309F1" w14:textId="1B8E09C8" w:rsidR="002C2DDB" w:rsidRDefault="002E7406" w:rsidP="002C2DDB">
      <w:pPr>
        <w:ind w:left="1440"/>
      </w:pPr>
      <w:r>
        <w:rPr>
          <w:noProof/>
        </w:rPr>
        <w:drawing>
          <wp:inline distT="0" distB="0" distL="0" distR="0" wp14:anchorId="7F09B838" wp14:editId="3D6FBD1C">
            <wp:extent cx="2971800" cy="3156424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5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A03B7" w14:textId="080D56F4" w:rsidR="00CF2EF7" w:rsidRDefault="00CF2EF7" w:rsidP="002C2DDB">
      <w:pPr>
        <w:ind w:left="1440"/>
      </w:pPr>
    </w:p>
    <w:p w14:paraId="02CD8F75" w14:textId="26F28B63" w:rsidR="00CF2EF7" w:rsidRDefault="00F06A5F" w:rsidP="00A52129">
      <w:pPr>
        <w:ind w:left="720"/>
      </w:pPr>
      <w:r>
        <w:t>For eBooks, you will see the ‘B</w:t>
      </w:r>
      <w:r w:rsidR="00CF2EF7">
        <w:t>ookmark</w:t>
      </w:r>
      <w:r>
        <w:t>s’</w:t>
      </w:r>
      <w:r w:rsidR="00CF2EF7">
        <w:t xml:space="preserve"> feature shown below</w:t>
      </w:r>
      <w:r>
        <w:t>. Note that Print and Download features are not shown since eBooks can’t be downloaded nor printed</w:t>
      </w:r>
      <w:r w:rsidR="00CF2EF7">
        <w:t>:</w:t>
      </w:r>
    </w:p>
    <w:p w14:paraId="7BE5E440" w14:textId="77777777" w:rsidR="00CF2EF7" w:rsidRDefault="00CF2EF7" w:rsidP="002C2DDB">
      <w:pPr>
        <w:ind w:left="1440"/>
      </w:pPr>
    </w:p>
    <w:p w14:paraId="27F133B3" w14:textId="7337EA4F" w:rsidR="002C2DDB" w:rsidRDefault="00CF2EF7" w:rsidP="00CF2EF7">
      <w:pPr>
        <w:ind w:left="1440"/>
      </w:pPr>
      <w:r>
        <w:rPr>
          <w:noProof/>
        </w:rPr>
        <w:drawing>
          <wp:inline distT="0" distB="0" distL="0" distR="0" wp14:anchorId="4324C26C" wp14:editId="72536BE1">
            <wp:extent cx="2000015" cy="2700020"/>
            <wp:effectExtent l="0" t="0" r="0" b="5080"/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5-25 at 12.57.38 P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7366" cy="270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92900" w14:textId="41DA0F69" w:rsidR="0041276A" w:rsidRDefault="0041276A"/>
    <w:p w14:paraId="658DFCB1" w14:textId="1324126E" w:rsidR="00F06A5F" w:rsidRDefault="00F06A5F"/>
    <w:p w14:paraId="69E3D0AA" w14:textId="63C8E744" w:rsidR="00F06A5F" w:rsidRDefault="00F06A5F"/>
    <w:p w14:paraId="2D5D0FEB" w14:textId="663879A5" w:rsidR="00F06A5F" w:rsidRDefault="00F06A5F"/>
    <w:p w14:paraId="1F9F8F87" w14:textId="4751E6B0" w:rsidR="00F06A5F" w:rsidRDefault="00F06A5F"/>
    <w:p w14:paraId="2C0BD411" w14:textId="5CD359C1" w:rsidR="00F06A5F" w:rsidRDefault="00F06A5F"/>
    <w:p w14:paraId="33272931" w14:textId="6F455898" w:rsidR="00F06A5F" w:rsidRDefault="00F06A5F"/>
    <w:p w14:paraId="5264B47B" w14:textId="7C6CB6DC" w:rsidR="00F06A5F" w:rsidRDefault="00F06A5F"/>
    <w:p w14:paraId="71B01080" w14:textId="0A760500" w:rsidR="00F06A5F" w:rsidRDefault="00F06A5F"/>
    <w:p w14:paraId="6CAA8646" w14:textId="64EE0AE3" w:rsidR="00F06A5F" w:rsidRDefault="00F06A5F"/>
    <w:p w14:paraId="1B249031" w14:textId="64BC6697" w:rsidR="00F06A5F" w:rsidRDefault="00F06A5F"/>
    <w:p w14:paraId="2AB890F0" w14:textId="77777777" w:rsidR="00F06A5F" w:rsidRDefault="00F06A5F" w:rsidP="00F06A5F">
      <w:pPr>
        <w:ind w:right="-360"/>
      </w:pPr>
    </w:p>
    <w:p w14:paraId="16BD71AE" w14:textId="77777777" w:rsidR="00F06A5F" w:rsidRDefault="00F06A5F"/>
    <w:p w14:paraId="0CE9321C" w14:textId="087A505C" w:rsidR="002C2DDB" w:rsidRDefault="002C2DDB" w:rsidP="000061BC">
      <w:pPr>
        <w:pStyle w:val="ListParagraph"/>
        <w:numPr>
          <w:ilvl w:val="0"/>
          <w:numId w:val="4"/>
        </w:numPr>
      </w:pPr>
      <w:r>
        <w:t>For flipbooks that are</w:t>
      </w:r>
      <w:r w:rsidR="0041276A">
        <w:t xml:space="preserve"> permissible to be</w:t>
      </w:r>
      <w:r>
        <w:t xml:space="preserve"> </w:t>
      </w:r>
      <w:r w:rsidR="002E7406" w:rsidRPr="002E7406">
        <w:rPr>
          <w:b/>
        </w:rPr>
        <w:t>printed</w:t>
      </w:r>
      <w:r w:rsidR="006C5C9E">
        <w:t xml:space="preserve">, </w:t>
      </w:r>
      <w:r w:rsidR="002E7406">
        <w:t>click on the print icon, select the desired pages, then click ‘print’.</w:t>
      </w:r>
    </w:p>
    <w:p w14:paraId="5769992F" w14:textId="4C65C409" w:rsidR="00F06A5F" w:rsidRDefault="00F06A5F" w:rsidP="00F06A5F"/>
    <w:p w14:paraId="3CDACED4" w14:textId="77777777" w:rsidR="000061BC" w:rsidRDefault="000061BC" w:rsidP="000061BC"/>
    <w:p w14:paraId="72432D48" w14:textId="2ED04F2D" w:rsidR="00CF2EF7" w:rsidRPr="00F06A5F" w:rsidRDefault="000061BC" w:rsidP="00F06A5F">
      <w:pPr>
        <w:ind w:right="-270"/>
      </w:pPr>
      <w:r>
        <w:t xml:space="preserve">B.   To </w:t>
      </w:r>
      <w:r w:rsidR="00C52947">
        <w:rPr>
          <w:b/>
        </w:rPr>
        <w:t xml:space="preserve">download, </w:t>
      </w:r>
      <w:r w:rsidR="00C52947">
        <w:t>click on the download icon, then select PC or MAC, then save the file.</w:t>
      </w:r>
    </w:p>
    <w:p w14:paraId="5BAF9DCE" w14:textId="7B45E1D1" w:rsidR="00CF2EF7" w:rsidRDefault="00CF2EF7">
      <w:pPr>
        <w:rPr>
          <w:b/>
          <w:color w:val="FF0000"/>
        </w:rPr>
      </w:pPr>
    </w:p>
    <w:p w14:paraId="4FE96637" w14:textId="48032B97" w:rsidR="00CF2EF7" w:rsidRDefault="00CF2EF7"/>
    <w:p w14:paraId="3CAC1101" w14:textId="321BD643" w:rsidR="00CF2EF7" w:rsidRDefault="00CF2EF7" w:rsidP="00CF2EF7">
      <w:pPr>
        <w:pStyle w:val="ListParagraph"/>
        <w:numPr>
          <w:ilvl w:val="0"/>
          <w:numId w:val="5"/>
        </w:numPr>
      </w:pPr>
      <w:r>
        <w:t xml:space="preserve">When you click on the </w:t>
      </w:r>
      <w:r w:rsidR="00F06A5F">
        <w:t>B</w:t>
      </w:r>
      <w:r>
        <w:t>ookmark</w:t>
      </w:r>
      <w:r w:rsidR="00F06A5F">
        <w:t>s feature</w:t>
      </w:r>
      <w:r>
        <w:t>, it will create the following image. To bookmark a page, click on the button ‘Bookmark Current Page’. To go to the page you bookmark</w:t>
      </w:r>
      <w:r w:rsidR="00F06A5F">
        <w:t>ed</w:t>
      </w:r>
      <w:r>
        <w:t>, click on the bookmark icon and</w:t>
      </w:r>
      <w:r w:rsidR="00F06A5F">
        <w:t xml:space="preserve"> then</w:t>
      </w:r>
      <w:r>
        <w:t xml:space="preserve"> click on the page you would like to go to. You can set up multiple bookmarks.</w:t>
      </w:r>
    </w:p>
    <w:p w14:paraId="1F0BAF97" w14:textId="4C4DB65A" w:rsidR="00CF2EF7" w:rsidRDefault="00CF2EF7" w:rsidP="00CF2EF7"/>
    <w:p w14:paraId="5C596E77" w14:textId="77777777" w:rsidR="00CF2EF7" w:rsidRDefault="00CF2EF7" w:rsidP="00CF2EF7"/>
    <w:p w14:paraId="35D32851" w14:textId="0A86C58A" w:rsidR="00CF2EF7" w:rsidRDefault="00CF2EF7">
      <w:r>
        <w:rPr>
          <w:noProof/>
        </w:rPr>
        <w:drawing>
          <wp:inline distT="0" distB="0" distL="0" distR="0" wp14:anchorId="6F550184" wp14:editId="23A59E8E">
            <wp:extent cx="6300264" cy="3342640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5-25 at 1.00.17 P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10895" cy="33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A5037" w14:textId="77777777" w:rsidR="00CF2EF7" w:rsidRDefault="00CF2EF7"/>
    <w:p w14:paraId="2AF2FF76" w14:textId="77777777" w:rsidR="00F06A5F" w:rsidRDefault="00F06A5F"/>
    <w:p w14:paraId="5D2C140C" w14:textId="77777777" w:rsidR="00F06A5F" w:rsidRDefault="00F06A5F"/>
    <w:p w14:paraId="3A64B875" w14:textId="77777777" w:rsidR="00F06A5F" w:rsidRDefault="00F06A5F"/>
    <w:p w14:paraId="75C70630" w14:textId="77777777" w:rsidR="00F06A5F" w:rsidRDefault="00F06A5F"/>
    <w:p w14:paraId="0BF9D3CD" w14:textId="45054223" w:rsidR="002C2DDB" w:rsidRDefault="00CF2EF7">
      <w:r>
        <w:t>D</w:t>
      </w:r>
      <w:r w:rsidR="0041276A">
        <w:t xml:space="preserve">. </w:t>
      </w:r>
      <w:r w:rsidR="00C52947">
        <w:t xml:space="preserve">  </w:t>
      </w:r>
      <w:r w:rsidR="002C2DDB">
        <w:t xml:space="preserve">The </w:t>
      </w:r>
      <w:r w:rsidR="002C2DDB" w:rsidRPr="001B767C">
        <w:rPr>
          <w:b/>
        </w:rPr>
        <w:t>Search</w:t>
      </w:r>
      <w:r w:rsidR="002C2DDB" w:rsidRPr="001F2F96">
        <w:t xml:space="preserve"> option</w:t>
      </w:r>
      <w:r w:rsidR="002C2DDB">
        <w:t xml:space="preserve"> lets you search the document for a particular word</w:t>
      </w:r>
      <w:r w:rsidR="00656FB7">
        <w:t>(s)</w:t>
      </w:r>
      <w:r w:rsidR="002C2DDB">
        <w:t xml:space="preserve"> and take you to the page it’s located on. If there are multiple instances of that word</w:t>
      </w:r>
      <w:r w:rsidR="00656FB7">
        <w:t>(s)</w:t>
      </w:r>
      <w:r w:rsidR="002C2DDB">
        <w:t>, it will list all the pages it found the word</w:t>
      </w:r>
      <w:r w:rsidR="00656FB7">
        <w:t>(s)</w:t>
      </w:r>
      <w:r w:rsidR="002C2DDB">
        <w:t>. Select the page you are interested in.</w:t>
      </w:r>
      <w:r w:rsidR="0041276A">
        <w:t xml:space="preserve"> </w:t>
      </w:r>
    </w:p>
    <w:p w14:paraId="0A3F25AF" w14:textId="77777777" w:rsidR="003308D4" w:rsidRDefault="003308D4"/>
    <w:p w14:paraId="3395659E" w14:textId="12C6108D" w:rsidR="003308D4" w:rsidRDefault="00CF2EF7">
      <w:r>
        <w:t>E</w:t>
      </w:r>
      <w:r w:rsidR="0041276A">
        <w:t xml:space="preserve">. </w:t>
      </w:r>
      <w:r w:rsidR="00C52947">
        <w:t xml:space="preserve">  </w:t>
      </w:r>
      <w:r w:rsidR="003308D4">
        <w:t xml:space="preserve">The </w:t>
      </w:r>
      <w:r w:rsidR="003308D4" w:rsidRPr="001B767C">
        <w:rPr>
          <w:b/>
        </w:rPr>
        <w:t>Settings</w:t>
      </w:r>
      <w:r w:rsidR="003308D4" w:rsidRPr="001F2F96">
        <w:t xml:space="preserve"> option</w:t>
      </w:r>
      <w:r w:rsidR="001B767C">
        <w:t xml:space="preserve"> lets you </w:t>
      </w:r>
      <w:r w:rsidR="00C45C8E">
        <w:t>control the amount of</w:t>
      </w:r>
      <w:r w:rsidR="001B767C">
        <w:t xml:space="preserve"> zoom;</w:t>
      </w:r>
      <w:r w:rsidR="003308D4">
        <w:t xml:space="preserve"> click on the button you prefer. </w:t>
      </w:r>
      <w:r w:rsidR="00C45C8E">
        <w:t>F</w:t>
      </w:r>
      <w:r w:rsidR="003308D4">
        <w:t xml:space="preserve">or example, </w:t>
      </w:r>
      <w:r w:rsidR="00C45C8E">
        <w:t>if</w:t>
      </w:r>
      <w:r w:rsidR="003308D4">
        <w:t xml:space="preserve"> you want to see both </w:t>
      </w:r>
      <w:r w:rsidR="00C45C8E">
        <w:t xml:space="preserve">the </w:t>
      </w:r>
      <w:r w:rsidR="00656FB7">
        <w:t>left and right page</w:t>
      </w:r>
      <w:r w:rsidR="00C45C8E">
        <w:t>s at the same time</w:t>
      </w:r>
      <w:r w:rsidR="00656FB7">
        <w:t xml:space="preserve"> (as in a book)</w:t>
      </w:r>
      <w:r w:rsidR="003308D4">
        <w:t>, click on ‘Zoom to Double page</w:t>
      </w:r>
      <w:r w:rsidR="00C45C8E">
        <w:t>.</w:t>
      </w:r>
      <w:r w:rsidR="003308D4">
        <w:t xml:space="preserve">’  </w:t>
      </w:r>
    </w:p>
    <w:p w14:paraId="05683D56" w14:textId="77777777" w:rsidR="003308D4" w:rsidRDefault="003308D4"/>
    <w:p w14:paraId="0B05C50B" w14:textId="77777777" w:rsidR="003308D4" w:rsidRDefault="0041276A" w:rsidP="001B767C">
      <w:pPr>
        <w:ind w:left="720"/>
      </w:pPr>
      <w:r>
        <w:t xml:space="preserve">- </w:t>
      </w:r>
      <w:r w:rsidR="00656FB7">
        <w:t>To z</w:t>
      </w:r>
      <w:r w:rsidR="003308D4">
        <w:t xml:space="preserve">oom </w:t>
      </w:r>
      <w:r w:rsidR="00656FB7">
        <w:t>in,</w:t>
      </w:r>
      <w:r w:rsidR="003308D4">
        <w:t xml:space="preserve"> click on the text. To zoom out, click again on the text.</w:t>
      </w:r>
    </w:p>
    <w:p w14:paraId="7764DE55" w14:textId="77777777" w:rsidR="003308D4" w:rsidRDefault="003308D4" w:rsidP="001B767C">
      <w:pPr>
        <w:ind w:left="720"/>
      </w:pPr>
    </w:p>
    <w:p w14:paraId="73B24A94" w14:textId="31DCBDDA" w:rsidR="003308D4" w:rsidRDefault="0041276A" w:rsidP="001B767C">
      <w:pPr>
        <w:ind w:left="720"/>
      </w:pPr>
      <w:r>
        <w:lastRenderedPageBreak/>
        <w:t xml:space="preserve">- </w:t>
      </w:r>
      <w:r w:rsidR="003308D4">
        <w:t xml:space="preserve">If you zoom in, </w:t>
      </w:r>
      <w:r w:rsidR="00F536D7">
        <w:t>move your mouse to hover over the top area. It will show a bar</w:t>
      </w:r>
      <w:r w:rsidR="003308D4">
        <w:t xml:space="preserve"> with a little button in the middle of the line. Slide that button back and forth</w:t>
      </w:r>
      <w:r w:rsidR="00656FB7">
        <w:t xml:space="preserve"> with your mouse</w:t>
      </w:r>
      <w:r w:rsidR="003308D4">
        <w:t xml:space="preserve"> </w:t>
      </w:r>
      <w:r w:rsidR="00C45C8E">
        <w:t>to adjust the size of the</w:t>
      </w:r>
      <w:r w:rsidR="003308D4">
        <w:t xml:space="preserve"> view.</w:t>
      </w:r>
    </w:p>
    <w:p w14:paraId="19E3F898" w14:textId="77777777" w:rsidR="0041276A" w:rsidRDefault="0041276A" w:rsidP="001B767C">
      <w:pPr>
        <w:ind w:left="720"/>
      </w:pPr>
    </w:p>
    <w:p w14:paraId="59C49730" w14:textId="77777777" w:rsidR="003308D4" w:rsidRDefault="003308D4" w:rsidP="0041276A">
      <w:pPr>
        <w:ind w:left="2160"/>
      </w:pPr>
      <w:r>
        <w:rPr>
          <w:noProof/>
        </w:rPr>
        <w:drawing>
          <wp:inline distT="0" distB="0" distL="0" distR="0" wp14:anchorId="1847BA0E" wp14:editId="12B95DF7">
            <wp:extent cx="3381136" cy="1592036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404" cy="159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0093" w14:textId="77777777" w:rsidR="003308D4" w:rsidRDefault="003308D4"/>
    <w:p w14:paraId="36C7F613" w14:textId="0207F9EF" w:rsidR="003308D4" w:rsidRDefault="00CF2EF7">
      <w:r>
        <w:t>F</w:t>
      </w:r>
      <w:r w:rsidR="0041276A">
        <w:t xml:space="preserve">. </w:t>
      </w:r>
      <w:r w:rsidR="003308D4">
        <w:t xml:space="preserve">The </w:t>
      </w:r>
      <w:r w:rsidR="003308D4" w:rsidRPr="001B767C">
        <w:rPr>
          <w:b/>
        </w:rPr>
        <w:t>Fullscreen</w:t>
      </w:r>
      <w:r w:rsidR="003308D4" w:rsidRPr="001F2F96">
        <w:t xml:space="preserve"> option</w:t>
      </w:r>
      <w:r w:rsidR="003308D4">
        <w:t xml:space="preserve"> expands the content to the full screen of your computer. Click on the text </w:t>
      </w:r>
      <w:r w:rsidR="00C52947">
        <w:t xml:space="preserve">itself </w:t>
      </w:r>
      <w:r w:rsidR="003308D4">
        <w:t xml:space="preserve">to </w:t>
      </w:r>
      <w:r w:rsidR="00C52947">
        <w:t>increase the size of the text; click on text again to reduce size</w:t>
      </w:r>
      <w:r w:rsidR="003308D4">
        <w:t>.</w:t>
      </w:r>
      <w:r w:rsidR="00F536D7">
        <w:t xml:space="preserve"> Click on the Escape button to go back to original size on screen.</w:t>
      </w:r>
    </w:p>
    <w:p w14:paraId="3037F53E" w14:textId="77777777" w:rsidR="003308D4" w:rsidRDefault="003308D4"/>
    <w:p w14:paraId="6DC82A28" w14:textId="79455257" w:rsidR="003308D4" w:rsidRDefault="00CF2EF7">
      <w:r>
        <w:t>G</w:t>
      </w:r>
      <w:r w:rsidR="0041276A">
        <w:t xml:space="preserve">. </w:t>
      </w:r>
      <w:r w:rsidR="00C52947">
        <w:t xml:space="preserve">Hover over the </w:t>
      </w:r>
      <w:r w:rsidR="00F536D7">
        <w:t xml:space="preserve">bottom of screen to </w:t>
      </w:r>
      <w:r w:rsidR="00C52947">
        <w:t>see t</w:t>
      </w:r>
      <w:r w:rsidR="003308D4">
        <w:t xml:space="preserve">he </w:t>
      </w:r>
      <w:r w:rsidR="003308D4" w:rsidRPr="001B767C">
        <w:rPr>
          <w:b/>
        </w:rPr>
        <w:t>Thumbnail</w:t>
      </w:r>
      <w:r w:rsidR="00F536D7">
        <w:rPr>
          <w:b/>
        </w:rPr>
        <w:t xml:space="preserve"> view</w:t>
      </w:r>
      <w:r w:rsidR="003308D4" w:rsidRPr="001F2F96">
        <w:t xml:space="preserve"> </w:t>
      </w:r>
      <w:r w:rsidR="00F536D7">
        <w:t>of each page</w:t>
      </w:r>
      <w:r w:rsidR="00F06A5F">
        <w:t>.</w:t>
      </w:r>
      <w:r w:rsidR="003308D4">
        <w:t xml:space="preserve"> You can click on any of the </w:t>
      </w:r>
      <w:r w:rsidR="00F06A5F">
        <w:t>visible thumbnails</w:t>
      </w:r>
      <w:r w:rsidR="003308D4">
        <w:t xml:space="preserve"> to go directly to that </w:t>
      </w:r>
      <w:proofErr w:type="gramStart"/>
      <w:r w:rsidR="003308D4">
        <w:t>page</w:t>
      </w:r>
      <w:r w:rsidR="00F536D7">
        <w:t>, or</w:t>
      </w:r>
      <w:proofErr w:type="gramEnd"/>
      <w:r w:rsidR="00F536D7">
        <w:t xml:space="preserve"> click on the left/right arrows to scroll through</w:t>
      </w:r>
      <w:r w:rsidR="00F06A5F">
        <w:t xml:space="preserve"> (and then select the thumbnail of the page you want to view)</w:t>
      </w:r>
      <w:r w:rsidR="00F536D7">
        <w:t>.</w:t>
      </w:r>
    </w:p>
    <w:p w14:paraId="33062A2E" w14:textId="77777777" w:rsidR="003308D4" w:rsidRDefault="003308D4"/>
    <w:p w14:paraId="5EA5E605" w14:textId="70F79164" w:rsidR="003308D4" w:rsidRDefault="003308D4" w:rsidP="001B767C">
      <w:pPr>
        <w:ind w:left="1440"/>
      </w:pPr>
    </w:p>
    <w:sectPr w:rsidR="003308D4" w:rsidSect="002C2DDB">
      <w:pgSz w:w="12240" w:h="15840"/>
      <w:pgMar w:top="270" w:right="1800" w:bottom="2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35A7D"/>
    <w:multiLevelType w:val="hybridMultilevel"/>
    <w:tmpl w:val="39304DF4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E7DD6"/>
    <w:multiLevelType w:val="hybridMultilevel"/>
    <w:tmpl w:val="849253AA"/>
    <w:lvl w:ilvl="0" w:tplc="9D8EFCB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AF6B40"/>
    <w:multiLevelType w:val="hybridMultilevel"/>
    <w:tmpl w:val="F050DFF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866B8E"/>
    <w:multiLevelType w:val="hybridMultilevel"/>
    <w:tmpl w:val="8FC6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B743C"/>
    <w:multiLevelType w:val="hybridMultilevel"/>
    <w:tmpl w:val="90B03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DB"/>
    <w:rsid w:val="000061BC"/>
    <w:rsid w:val="0011632C"/>
    <w:rsid w:val="001B767C"/>
    <w:rsid w:val="001D74EE"/>
    <w:rsid w:val="001F2F96"/>
    <w:rsid w:val="002365BC"/>
    <w:rsid w:val="00237333"/>
    <w:rsid w:val="002C2DDB"/>
    <w:rsid w:val="002E7406"/>
    <w:rsid w:val="003308D4"/>
    <w:rsid w:val="0041276A"/>
    <w:rsid w:val="005D7E05"/>
    <w:rsid w:val="00623C25"/>
    <w:rsid w:val="00656FB7"/>
    <w:rsid w:val="0066156E"/>
    <w:rsid w:val="006C5C9E"/>
    <w:rsid w:val="007671F6"/>
    <w:rsid w:val="007F406E"/>
    <w:rsid w:val="00801A8F"/>
    <w:rsid w:val="00825DE0"/>
    <w:rsid w:val="00A52129"/>
    <w:rsid w:val="00A959C9"/>
    <w:rsid w:val="00B91585"/>
    <w:rsid w:val="00C2671B"/>
    <w:rsid w:val="00C45C8E"/>
    <w:rsid w:val="00C52947"/>
    <w:rsid w:val="00CF2EF7"/>
    <w:rsid w:val="00E84B06"/>
    <w:rsid w:val="00F06A5F"/>
    <w:rsid w:val="00F536D7"/>
    <w:rsid w:val="00FB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B2972D"/>
  <w14:defaultImageDpi w14:val="300"/>
  <w15:docId w15:val="{4E3E6813-6054-4623-B0C4-A1140657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D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DD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C2D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5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C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C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C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Dahlia Web Designs LLC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Dahlia Benaroya</dc:creator>
  <cp:keywords/>
  <dc:description/>
  <cp:lastModifiedBy>Ron Ganik</cp:lastModifiedBy>
  <cp:revision>2</cp:revision>
  <dcterms:created xsi:type="dcterms:W3CDTF">2020-05-29T16:57:00Z</dcterms:created>
  <dcterms:modified xsi:type="dcterms:W3CDTF">2020-05-29T16:57:00Z</dcterms:modified>
</cp:coreProperties>
</file>